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322"/>
      </w:tblGrid>
      <w:tr w:rsidR="00073DD6" w:rsidRPr="00F86BE7" w14:paraId="2299FBF1" w14:textId="77777777" w:rsidTr="00A54B15">
        <w:trPr>
          <w:trHeight w:val="2146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6AF1F" w14:textId="77777777" w:rsidR="00073DD6" w:rsidRPr="00F86BE7" w:rsidRDefault="0004157E" w:rsidP="00A54B1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8A69588" wp14:editId="79C3490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8EEF5" w14:textId="77777777" w:rsidR="00073DD6" w:rsidRPr="00F86BE7" w:rsidRDefault="00735C22" w:rsidP="00A54B15">
            <w:pPr>
              <w:spacing w:before="12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CERA Seminar</w:t>
            </w:r>
          </w:p>
          <w:p w14:paraId="16C41DC6" w14:textId="77777777" w:rsidR="00073DD6" w:rsidRPr="00F86BE7" w:rsidRDefault="00735C22" w:rsidP="00A5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form</w:t>
            </w:r>
          </w:p>
          <w:p w14:paraId="7CB6F690" w14:textId="77777777" w:rsidR="00073DD6" w:rsidRPr="00F86BE7" w:rsidRDefault="00073DD6" w:rsidP="00A54B15">
            <w:pPr>
              <w:rPr>
                <w:sz w:val="24"/>
                <w:szCs w:val="24"/>
              </w:rPr>
            </w:pPr>
          </w:p>
          <w:p w14:paraId="121DF703" w14:textId="77777777" w:rsidR="00073DD6" w:rsidRPr="00F86BE7" w:rsidRDefault="00073DD6" w:rsidP="00A54B15">
            <w:pPr>
              <w:rPr>
                <w:rFonts w:cs="Arial"/>
                <w:sz w:val="22"/>
              </w:rPr>
            </w:pPr>
            <w:r w:rsidRPr="00F86BE7">
              <w:rPr>
                <w:b/>
                <w:sz w:val="24"/>
                <w:szCs w:val="24"/>
              </w:rPr>
              <w:t xml:space="preserve">Applications and payment must be received by </w:t>
            </w:r>
            <w:r w:rsidR="00292091">
              <w:rPr>
                <w:b/>
                <w:sz w:val="24"/>
                <w:szCs w:val="24"/>
              </w:rPr>
              <w:t>the closing date shown below</w:t>
            </w:r>
          </w:p>
        </w:tc>
      </w:tr>
    </w:tbl>
    <w:p w14:paraId="08631BD4" w14:textId="77777777" w:rsidR="00073DD6" w:rsidRPr="00484E50" w:rsidRDefault="00073DD6" w:rsidP="00073DD6">
      <w:pPr>
        <w:spacing w:line="240" w:lineRule="auto"/>
        <w:rPr>
          <w:b/>
        </w:rPr>
      </w:pPr>
    </w:p>
    <w:tbl>
      <w:tblPr>
        <w:tblW w:w="101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4500"/>
        <w:gridCol w:w="900"/>
        <w:gridCol w:w="1923"/>
      </w:tblGrid>
      <w:tr w:rsidR="00EC00DE" w:rsidRPr="008F4081" w14:paraId="0CFFF5B9" w14:textId="77777777" w:rsidTr="001A7AFC">
        <w:trPr>
          <w:trHeight w:val="432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F4E3C" w14:textId="77777777" w:rsidR="00EC00DE" w:rsidRDefault="00EC00DE" w:rsidP="00EC00DE">
            <w:pPr>
              <w:pStyle w:val="NoSpacing"/>
              <w:spacing w:line="240" w:lineRule="atLeast"/>
              <w:ind w:right="-115"/>
              <w:rPr>
                <w:rFonts w:ascii="Arial" w:hAnsi="Arial" w:cs="Arial"/>
                <w:i/>
                <w:sz w:val="18"/>
                <w:szCs w:val="18"/>
              </w:rPr>
            </w:pPr>
            <w:r w:rsidRPr="00BD03FB">
              <w:rPr>
                <w:rFonts w:ascii="Arial" w:hAnsi="Arial" w:cs="Arial"/>
                <w:i/>
                <w:sz w:val="18"/>
                <w:szCs w:val="18"/>
              </w:rPr>
              <w:t xml:space="preserve">Please complete this form and return it with payment to: </w:t>
            </w:r>
          </w:p>
          <w:p w14:paraId="7AD932CD" w14:textId="275F5520" w:rsidR="00EC00DE" w:rsidRPr="00BD03FB" w:rsidRDefault="00BD4CA4" w:rsidP="00EC00DE">
            <w:pPr>
              <w:pStyle w:val="NoSpacing"/>
              <w:spacing w:line="240" w:lineRule="atLeast"/>
              <w:ind w:right="-11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CERA Seminar  - </w:t>
            </w:r>
            <w:r w:rsidR="00991CB9">
              <w:rPr>
                <w:rFonts w:ascii="Arial" w:hAnsi="Arial" w:cs="Arial"/>
                <w:i/>
                <w:sz w:val="18"/>
                <w:szCs w:val="18"/>
              </w:rPr>
              <w:t>Member</w:t>
            </w:r>
            <w:r w:rsidR="00A77EC4">
              <w:rPr>
                <w:rFonts w:ascii="Arial" w:hAnsi="Arial" w:cs="Arial"/>
                <w:i/>
                <w:sz w:val="18"/>
                <w:szCs w:val="18"/>
              </w:rPr>
              <w:t xml:space="preserve"> Services Team</w:t>
            </w:r>
            <w:r w:rsidR="00EC00DE" w:rsidRPr="00BD03FB">
              <w:rPr>
                <w:rFonts w:ascii="Arial" w:hAnsi="Arial" w:cs="Arial"/>
                <w:i/>
                <w:sz w:val="18"/>
                <w:szCs w:val="18"/>
              </w:rPr>
              <w:t xml:space="preserve">, The Institute and Faculty of Actuaries, </w:t>
            </w:r>
            <w:r w:rsidR="00A77EC4" w:rsidRPr="008754F2">
              <w:rPr>
                <w:rFonts w:ascii="Arial" w:hAnsi="Arial" w:cs="Arial"/>
                <w:i/>
                <w:sz w:val="18"/>
              </w:rPr>
              <w:t xml:space="preserve">1st floor, </w:t>
            </w:r>
            <w:r w:rsidR="008F4081">
              <w:rPr>
                <w:rFonts w:ascii="Arial" w:hAnsi="Arial" w:cs="Arial"/>
                <w:i/>
                <w:sz w:val="18"/>
              </w:rPr>
              <w:t>Belsyre Court</w:t>
            </w:r>
            <w:r w:rsidR="00A77EC4" w:rsidRPr="008754F2">
              <w:rPr>
                <w:rFonts w:ascii="Arial" w:hAnsi="Arial" w:cs="Arial"/>
                <w:i/>
                <w:sz w:val="18"/>
              </w:rPr>
              <w:t xml:space="preserve">, </w:t>
            </w:r>
            <w:r w:rsidR="008F4081">
              <w:rPr>
                <w:rFonts w:ascii="Arial" w:hAnsi="Arial" w:cs="Arial"/>
                <w:i/>
                <w:sz w:val="18"/>
              </w:rPr>
              <w:t>57 Woodstock Road</w:t>
            </w:r>
            <w:r w:rsidR="000A0DAE">
              <w:rPr>
                <w:rFonts w:ascii="Arial" w:hAnsi="Arial" w:cs="Arial"/>
                <w:i/>
                <w:sz w:val="18"/>
              </w:rPr>
              <w:t>, Oxford OX</w:t>
            </w:r>
            <w:r w:rsidR="008F4081">
              <w:rPr>
                <w:rFonts w:ascii="Arial" w:hAnsi="Arial" w:cs="Arial"/>
                <w:i/>
                <w:sz w:val="18"/>
              </w:rPr>
              <w:t>2</w:t>
            </w:r>
            <w:r w:rsidR="000A0DAE">
              <w:rPr>
                <w:rFonts w:ascii="Arial" w:hAnsi="Arial" w:cs="Arial"/>
                <w:i/>
                <w:sz w:val="18"/>
              </w:rPr>
              <w:t xml:space="preserve"> </w:t>
            </w:r>
            <w:r w:rsidR="008F4081">
              <w:rPr>
                <w:rFonts w:ascii="Arial" w:hAnsi="Arial" w:cs="Arial"/>
                <w:i/>
                <w:sz w:val="18"/>
              </w:rPr>
              <w:t>6HJ</w:t>
            </w:r>
            <w:r w:rsidR="00A77EC4" w:rsidRPr="009D1E66">
              <w:rPr>
                <w:rFonts w:ascii="Arial" w:hAnsi="Arial" w:cs="Arial"/>
                <w:i/>
                <w:sz w:val="18"/>
                <w:szCs w:val="18"/>
              </w:rPr>
              <w:t>, UK</w:t>
            </w:r>
          </w:p>
          <w:p w14:paraId="797EEEF6" w14:textId="77777777" w:rsidR="00EC00DE" w:rsidRPr="000A0DAE" w:rsidRDefault="00EC00DE" w:rsidP="00EC00DE">
            <w:pPr>
              <w:rPr>
                <w:i/>
                <w:sz w:val="18"/>
                <w:szCs w:val="18"/>
                <w:lang w:val="fr-FR"/>
              </w:rPr>
            </w:pPr>
            <w:r w:rsidRPr="000A0DAE">
              <w:rPr>
                <w:rFonts w:cs="Arial"/>
                <w:i/>
                <w:sz w:val="18"/>
                <w:szCs w:val="18"/>
                <w:lang w:val="fr-FR"/>
              </w:rPr>
              <w:t>Tel:  +44 (0) 1865 268 2</w:t>
            </w:r>
            <w:r w:rsidR="00A77EC4" w:rsidRPr="000A0DAE">
              <w:rPr>
                <w:rFonts w:cs="Arial"/>
                <w:i/>
                <w:sz w:val="18"/>
                <w:szCs w:val="18"/>
                <w:lang w:val="fr-FR"/>
              </w:rPr>
              <w:t>07</w:t>
            </w:r>
            <w:r w:rsidRPr="000A0DAE">
              <w:rPr>
                <w:rFonts w:cs="Arial"/>
                <w:i/>
                <w:sz w:val="18"/>
                <w:szCs w:val="18"/>
                <w:lang w:val="fr-FR"/>
              </w:rPr>
              <w:t xml:space="preserve">   Email: </w:t>
            </w:r>
            <w:hyperlink r:id="rId11" w:history="1">
              <w:r w:rsidR="00991CB9">
                <w:rPr>
                  <w:rStyle w:val="Hyperlink"/>
                  <w:rFonts w:cs="Arial"/>
                  <w:i/>
                  <w:sz w:val="18"/>
                  <w:szCs w:val="18"/>
                  <w:lang w:val="fr-FR"/>
                </w:rPr>
                <w:t>memberservices@actuaries.org.uk</w:t>
              </w:r>
            </w:hyperlink>
          </w:p>
          <w:p w14:paraId="15A24363" w14:textId="77777777" w:rsidR="00EC00DE" w:rsidRPr="000A0DAE" w:rsidRDefault="00EC00DE" w:rsidP="00EC00DE">
            <w:pPr>
              <w:rPr>
                <w:b/>
                <w:szCs w:val="20"/>
                <w:lang w:val="fr-FR"/>
              </w:rPr>
            </w:pPr>
          </w:p>
        </w:tc>
      </w:tr>
      <w:tr w:rsidR="00DD69F8" w:rsidRPr="00F86BE7" w14:paraId="72DBAB8B" w14:textId="77777777" w:rsidTr="001A7AFC">
        <w:trPr>
          <w:trHeight w:val="432"/>
        </w:trPr>
        <w:tc>
          <w:tcPr>
            <w:tcW w:w="10113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827BFE" w14:textId="77777777" w:rsidR="00DD69F8" w:rsidRPr="00F86BE7" w:rsidRDefault="00DD69F8" w:rsidP="001A7AFC">
            <w:pPr>
              <w:spacing w:line="240" w:lineRule="atLeast"/>
              <w:rPr>
                <w:b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DD69F8" w:rsidRPr="00F86BE7" w14:paraId="665AB5BA" w14:textId="77777777" w:rsidTr="00AA4B2E">
        <w:trPr>
          <w:trHeight w:val="432"/>
        </w:trPr>
        <w:tc>
          <w:tcPr>
            <w:tcW w:w="2790" w:type="dxa"/>
            <w:gridSpan w:val="2"/>
            <w:shd w:val="clear" w:color="auto" w:fill="D9D9D9"/>
            <w:vAlign w:val="center"/>
          </w:tcPr>
          <w:p w14:paraId="7050DF64" w14:textId="77777777" w:rsidR="00DD69F8" w:rsidRPr="00DD69F8" w:rsidRDefault="00DD69F8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>Name (BLOCK CAPITALS)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996EEBF" w14:textId="77777777" w:rsidR="00DD69F8" w:rsidRPr="00F86BE7" w:rsidRDefault="00DD69F8" w:rsidP="001A7AFC">
            <w:pPr>
              <w:spacing w:line="240" w:lineRule="atLeast"/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5E51F31F" w14:textId="77777777" w:rsidR="00DD69F8" w:rsidRPr="00F86BE7" w:rsidRDefault="00DD69F8" w:rsidP="001A7AFC">
            <w:pPr>
              <w:spacing w:line="240" w:lineRule="atLeast"/>
            </w:pPr>
            <w:r w:rsidRPr="00DD69F8">
              <w:rPr>
                <w:b/>
                <w:sz w:val="18"/>
              </w:rPr>
              <w:t>ARN</w:t>
            </w:r>
          </w:p>
        </w:tc>
        <w:tc>
          <w:tcPr>
            <w:tcW w:w="1923" w:type="dxa"/>
            <w:vAlign w:val="center"/>
          </w:tcPr>
          <w:p w14:paraId="08E8CF05" w14:textId="77777777" w:rsidR="00DD69F8" w:rsidRPr="00F86BE7" w:rsidRDefault="00DD69F8" w:rsidP="001A7AFC">
            <w:pPr>
              <w:spacing w:line="240" w:lineRule="atLeast"/>
              <w:rPr>
                <w:b/>
              </w:rPr>
            </w:pPr>
          </w:p>
        </w:tc>
      </w:tr>
      <w:tr w:rsidR="00073DD6" w:rsidRPr="00F86BE7" w14:paraId="63169CD5" w14:textId="77777777" w:rsidTr="00AA4B2E">
        <w:trPr>
          <w:trHeight w:val="432"/>
        </w:trPr>
        <w:tc>
          <w:tcPr>
            <w:tcW w:w="1800" w:type="dxa"/>
            <w:shd w:val="clear" w:color="auto" w:fill="D9D9D9"/>
            <w:vAlign w:val="center"/>
          </w:tcPr>
          <w:p w14:paraId="40FA8247" w14:textId="77777777" w:rsidR="00073DD6" w:rsidRPr="00DD69F8" w:rsidRDefault="00073DD6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 xml:space="preserve">Company </w:t>
            </w:r>
            <w:r w:rsidR="00DD69F8" w:rsidRPr="00DD69F8">
              <w:rPr>
                <w:b/>
                <w:sz w:val="18"/>
              </w:rPr>
              <w:t>n</w:t>
            </w:r>
            <w:r w:rsidRPr="00DD69F8">
              <w:rPr>
                <w:b/>
                <w:sz w:val="18"/>
              </w:rPr>
              <w:t>ame</w:t>
            </w:r>
          </w:p>
        </w:tc>
        <w:tc>
          <w:tcPr>
            <w:tcW w:w="8313" w:type="dxa"/>
            <w:gridSpan w:val="4"/>
            <w:vAlign w:val="center"/>
          </w:tcPr>
          <w:p w14:paraId="6564B23C" w14:textId="77777777" w:rsidR="00073DD6" w:rsidRPr="00F86BE7" w:rsidRDefault="00073DD6" w:rsidP="001A7AFC">
            <w:pPr>
              <w:spacing w:line="240" w:lineRule="atLeast"/>
            </w:pPr>
          </w:p>
        </w:tc>
      </w:tr>
    </w:tbl>
    <w:p w14:paraId="758B8CF0" w14:textId="77777777" w:rsidR="00673CAB" w:rsidRDefault="00673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1837"/>
      </w:tblGrid>
      <w:tr w:rsidR="00991CB9" w14:paraId="48844FDD" w14:textId="77777777" w:rsidTr="00991CB9"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5AAD32B" w14:textId="16BE67B1" w:rsidR="00991CB9" w:rsidRPr="009266D7" w:rsidRDefault="00991CB9" w:rsidP="00991CB9">
            <w:pPr>
              <w:jc w:val="center"/>
              <w:rPr>
                <w:b/>
                <w:sz w:val="28"/>
              </w:rPr>
            </w:pPr>
            <w:r w:rsidRPr="009266D7">
              <w:rPr>
                <w:b/>
                <w:szCs w:val="20"/>
              </w:rPr>
              <w:t>S</w:t>
            </w:r>
            <w:r>
              <w:rPr>
                <w:b/>
                <w:szCs w:val="20"/>
              </w:rPr>
              <w:t>eminar</w:t>
            </w:r>
            <w:r w:rsidRPr="009266D7">
              <w:rPr>
                <w:b/>
                <w:szCs w:val="20"/>
              </w:rPr>
              <w:t xml:space="preserve"> date</w:t>
            </w:r>
            <w:r>
              <w:rPr>
                <w:b/>
                <w:szCs w:val="20"/>
              </w:rPr>
              <w:t xml:space="preserve"> (beginning)</w:t>
            </w:r>
            <w:r w:rsidR="009C367E">
              <w:rPr>
                <w:b/>
                <w:szCs w:val="20"/>
              </w:rPr>
              <w:t>*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573D564" w14:textId="77777777" w:rsidR="00991CB9" w:rsidRPr="009266D7" w:rsidRDefault="00991CB9" w:rsidP="00991CB9">
            <w:pPr>
              <w:jc w:val="center"/>
              <w:rPr>
                <w:b/>
                <w:sz w:val="28"/>
              </w:rPr>
            </w:pPr>
            <w:r>
              <w:rPr>
                <w:b/>
                <w:szCs w:val="20"/>
              </w:rPr>
              <w:t xml:space="preserve">Closing </w:t>
            </w:r>
            <w:r w:rsidRPr="009266D7">
              <w:rPr>
                <w:b/>
                <w:szCs w:val="20"/>
              </w:rPr>
              <w:t>date</w:t>
            </w:r>
            <w:r>
              <w:rPr>
                <w:b/>
                <w:szCs w:val="20"/>
              </w:rPr>
              <w:t xml:space="preserve"> for applications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7CE1CB8" w14:textId="77777777" w:rsidR="00991CB9" w:rsidRPr="00247177" w:rsidRDefault="00991CB9" w:rsidP="00991CB9">
            <w:pPr>
              <w:jc w:val="center"/>
              <w:rPr>
                <w:b/>
                <w:sz w:val="28"/>
              </w:rPr>
            </w:pPr>
            <w:r w:rsidRPr="009266D7">
              <w:rPr>
                <w:b/>
                <w:szCs w:val="20"/>
              </w:rPr>
              <w:t>Location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9308BF2" w14:textId="77777777" w:rsidR="00991CB9" w:rsidRPr="00991CB9" w:rsidRDefault="00991CB9" w:rsidP="00991CB9">
            <w:pPr>
              <w:jc w:val="center"/>
              <w:rPr>
                <w:b/>
              </w:rPr>
            </w:pPr>
            <w:r w:rsidRPr="00991CB9">
              <w:rPr>
                <w:rFonts w:cs="Arial"/>
                <w:b/>
              </w:rPr>
              <w:t>1</w:t>
            </w:r>
            <w:r w:rsidRPr="00991CB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c</w:t>
            </w:r>
            <w:r w:rsidRPr="00991CB9">
              <w:rPr>
                <w:rFonts w:cs="Arial"/>
                <w:b/>
              </w:rPr>
              <w:t>hoice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675993B" w14:textId="77777777" w:rsidR="00991CB9" w:rsidRPr="00E153ED" w:rsidRDefault="00991CB9" w:rsidP="00991CB9">
            <w:pPr>
              <w:jc w:val="center"/>
              <w:rPr>
                <w:rFonts w:cs="Arial"/>
                <w:b/>
                <w:sz w:val="28"/>
              </w:rPr>
            </w:pPr>
            <w:r w:rsidRPr="00991CB9">
              <w:rPr>
                <w:rFonts w:cs="Arial"/>
                <w:b/>
              </w:rPr>
              <w:t>2</w:t>
            </w:r>
            <w:r w:rsidRPr="00991CB9">
              <w:rPr>
                <w:rFonts w:cs="Arial"/>
                <w:b/>
                <w:vertAlign w:val="superscript"/>
              </w:rPr>
              <w:t>nd</w:t>
            </w:r>
            <w:r w:rsidRPr="00991CB9">
              <w:rPr>
                <w:rFonts w:cs="Arial"/>
                <w:b/>
              </w:rPr>
              <w:t xml:space="preserve"> choice</w:t>
            </w:r>
          </w:p>
        </w:tc>
      </w:tr>
      <w:tr w:rsidR="00991CB9" w14:paraId="0E97B8BA" w14:textId="77777777" w:rsidTr="00991CB9">
        <w:trPr>
          <w:trHeight w:val="340"/>
        </w:trPr>
        <w:tc>
          <w:tcPr>
            <w:tcW w:w="2091" w:type="dxa"/>
            <w:vAlign w:val="center"/>
          </w:tcPr>
          <w:p w14:paraId="16F8AC8D" w14:textId="31554BB6" w:rsidR="00991CB9" w:rsidRDefault="004B5C62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 March 2025</w:t>
            </w:r>
          </w:p>
        </w:tc>
        <w:tc>
          <w:tcPr>
            <w:tcW w:w="2091" w:type="dxa"/>
            <w:vAlign w:val="center"/>
          </w:tcPr>
          <w:p w14:paraId="5D0059D7" w14:textId="39EA130B" w:rsidR="00991CB9" w:rsidRDefault="008F4081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E837E5">
              <w:rPr>
                <w:szCs w:val="20"/>
              </w:rPr>
              <w:t xml:space="preserve">24 </w:t>
            </w:r>
            <w:r>
              <w:rPr>
                <w:szCs w:val="20"/>
              </w:rPr>
              <w:t>February 202</w:t>
            </w:r>
            <w:r w:rsidR="00E837E5">
              <w:rPr>
                <w:szCs w:val="20"/>
              </w:rPr>
              <w:t>5</w:t>
            </w:r>
          </w:p>
        </w:tc>
        <w:tc>
          <w:tcPr>
            <w:tcW w:w="2091" w:type="dxa"/>
            <w:vAlign w:val="center"/>
          </w:tcPr>
          <w:p w14:paraId="718364EB" w14:textId="77777777" w:rsidR="00991CB9" w:rsidRDefault="00991CB9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Online</w:t>
            </w:r>
          </w:p>
        </w:tc>
        <w:tc>
          <w:tcPr>
            <w:tcW w:w="2091" w:type="dxa"/>
            <w:vAlign w:val="center"/>
          </w:tcPr>
          <w:p w14:paraId="58C38714" w14:textId="77777777" w:rsidR="00991CB9" w:rsidRPr="00A04277" w:rsidRDefault="00991CB9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6021DFE8" w14:textId="77777777" w:rsidR="00991CB9" w:rsidRPr="00A04277" w:rsidRDefault="00991CB9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991CB9" w14:paraId="272E64EE" w14:textId="77777777" w:rsidTr="00991CB9">
        <w:trPr>
          <w:trHeight w:val="340"/>
        </w:trPr>
        <w:tc>
          <w:tcPr>
            <w:tcW w:w="2091" w:type="dxa"/>
            <w:vAlign w:val="center"/>
          </w:tcPr>
          <w:p w14:paraId="6D966B32" w14:textId="7B54C746" w:rsidR="00991CB9" w:rsidRDefault="00E837E5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 </w:t>
            </w:r>
            <w:r w:rsidR="008F4081">
              <w:rPr>
                <w:szCs w:val="20"/>
              </w:rPr>
              <w:t>June 202</w:t>
            </w:r>
            <w:r>
              <w:rPr>
                <w:szCs w:val="20"/>
              </w:rPr>
              <w:t>5</w:t>
            </w:r>
          </w:p>
        </w:tc>
        <w:tc>
          <w:tcPr>
            <w:tcW w:w="2091" w:type="dxa"/>
            <w:vAlign w:val="center"/>
          </w:tcPr>
          <w:p w14:paraId="3E9B3CC6" w14:textId="5ABD7ED2" w:rsidR="00991CB9" w:rsidRDefault="00E837E5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 May 2025</w:t>
            </w:r>
          </w:p>
        </w:tc>
        <w:tc>
          <w:tcPr>
            <w:tcW w:w="2091" w:type="dxa"/>
            <w:vAlign w:val="center"/>
          </w:tcPr>
          <w:p w14:paraId="64774913" w14:textId="77777777" w:rsidR="00991CB9" w:rsidRDefault="00991CB9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Online</w:t>
            </w:r>
          </w:p>
        </w:tc>
        <w:tc>
          <w:tcPr>
            <w:tcW w:w="2091" w:type="dxa"/>
            <w:vAlign w:val="center"/>
          </w:tcPr>
          <w:p w14:paraId="4F3B533D" w14:textId="77777777" w:rsidR="00991CB9" w:rsidRPr="00A04277" w:rsidRDefault="00991CB9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31F5363C" w14:textId="77777777" w:rsidR="00991CB9" w:rsidRPr="00A04277" w:rsidRDefault="00991CB9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991CB9" w14:paraId="098C92B9" w14:textId="77777777" w:rsidTr="00991CB9">
        <w:trPr>
          <w:trHeight w:val="340"/>
        </w:trPr>
        <w:tc>
          <w:tcPr>
            <w:tcW w:w="2091" w:type="dxa"/>
            <w:vAlign w:val="center"/>
          </w:tcPr>
          <w:p w14:paraId="39E2BCBA" w14:textId="211294E6" w:rsidR="00991CB9" w:rsidRDefault="00911FCF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 November 2025</w:t>
            </w:r>
          </w:p>
        </w:tc>
        <w:tc>
          <w:tcPr>
            <w:tcW w:w="2091" w:type="dxa"/>
            <w:vAlign w:val="center"/>
          </w:tcPr>
          <w:p w14:paraId="4A6F033C" w14:textId="647388C7" w:rsidR="00991CB9" w:rsidRDefault="003E0953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 October 2025</w:t>
            </w:r>
          </w:p>
        </w:tc>
        <w:tc>
          <w:tcPr>
            <w:tcW w:w="2091" w:type="dxa"/>
            <w:vAlign w:val="center"/>
          </w:tcPr>
          <w:p w14:paraId="1FDC0292" w14:textId="77777777" w:rsidR="00991CB9" w:rsidRDefault="00991CB9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Online</w:t>
            </w:r>
          </w:p>
        </w:tc>
        <w:tc>
          <w:tcPr>
            <w:tcW w:w="2091" w:type="dxa"/>
            <w:vAlign w:val="center"/>
          </w:tcPr>
          <w:p w14:paraId="565B527C" w14:textId="77777777" w:rsidR="00991CB9" w:rsidRPr="00A04277" w:rsidRDefault="00991CB9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087848C6" w14:textId="77777777" w:rsidR="00991CB9" w:rsidRPr="00A04277" w:rsidRDefault="00991CB9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85493E" w14:paraId="5A08F0D0" w14:textId="77777777" w:rsidTr="00991CB9">
        <w:trPr>
          <w:trHeight w:val="340"/>
        </w:trPr>
        <w:tc>
          <w:tcPr>
            <w:tcW w:w="2091" w:type="dxa"/>
            <w:vAlign w:val="center"/>
          </w:tcPr>
          <w:p w14:paraId="08496D5D" w14:textId="642AC54E" w:rsidR="0085493E" w:rsidRDefault="003E0953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 November 2025</w:t>
            </w:r>
          </w:p>
        </w:tc>
        <w:tc>
          <w:tcPr>
            <w:tcW w:w="2091" w:type="dxa"/>
            <w:vAlign w:val="center"/>
          </w:tcPr>
          <w:p w14:paraId="03F53ED0" w14:textId="694C4F5F" w:rsidR="0085493E" w:rsidRDefault="003E0953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 November 2025</w:t>
            </w:r>
          </w:p>
        </w:tc>
        <w:tc>
          <w:tcPr>
            <w:tcW w:w="2091" w:type="dxa"/>
            <w:vAlign w:val="center"/>
          </w:tcPr>
          <w:p w14:paraId="7277639D" w14:textId="121980D1" w:rsidR="0085493E" w:rsidRDefault="0085493E" w:rsidP="00991C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Online</w:t>
            </w:r>
          </w:p>
        </w:tc>
        <w:tc>
          <w:tcPr>
            <w:tcW w:w="2091" w:type="dxa"/>
            <w:vAlign w:val="center"/>
          </w:tcPr>
          <w:p w14:paraId="693564C2" w14:textId="77777777" w:rsidR="0085493E" w:rsidRPr="00A04277" w:rsidRDefault="0085493E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406767E1" w14:textId="77777777" w:rsidR="0085493E" w:rsidRPr="00A04277" w:rsidRDefault="0085493E" w:rsidP="00991CB9">
            <w:pPr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698D27D2" w14:textId="3FBB7D30" w:rsidR="009C367E" w:rsidRDefault="009C367E" w:rsidP="009C367E">
      <w:pPr>
        <w:rPr>
          <w:sz w:val="18"/>
          <w:szCs w:val="20"/>
        </w:rPr>
      </w:pPr>
      <w:r w:rsidRPr="00B61662">
        <w:rPr>
          <w:sz w:val="18"/>
          <w:szCs w:val="20"/>
        </w:rPr>
        <w:t>*The date in the table above is when delegates will get access to the pre-seminar work.</w:t>
      </w:r>
      <w:r>
        <w:rPr>
          <w:sz w:val="18"/>
          <w:szCs w:val="20"/>
        </w:rPr>
        <w:t xml:space="preserve"> Full information can be found on our website: </w:t>
      </w:r>
      <w:hyperlink r:id="rId12" w:history="1">
        <w:r w:rsidRPr="001553A5">
          <w:rPr>
            <w:rStyle w:val="Hyperlink"/>
            <w:sz w:val="18"/>
            <w:szCs w:val="20"/>
          </w:rPr>
          <w:t>https://actuaries.org.uk/qualify/curriculum/enterprise-and-risk-management/cera-seminar/</w:t>
        </w:r>
      </w:hyperlink>
      <w:r>
        <w:rPr>
          <w:sz w:val="18"/>
          <w:szCs w:val="20"/>
        </w:rPr>
        <w:t xml:space="preserve"> </w:t>
      </w:r>
    </w:p>
    <w:p w14:paraId="227F6054" w14:textId="77777777" w:rsidR="00991CB9" w:rsidRDefault="00991CB9"/>
    <w:p w14:paraId="0B9F384E" w14:textId="77777777" w:rsidR="00292091" w:rsidRDefault="00292091"/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773"/>
        <w:gridCol w:w="6524"/>
      </w:tblGrid>
      <w:tr w:rsidR="00991CB9" w:rsidRPr="00292091" w14:paraId="08D80C6D" w14:textId="77777777" w:rsidTr="00991CB9">
        <w:trPr>
          <w:trHeight w:val="330"/>
        </w:trPr>
        <w:tc>
          <w:tcPr>
            <w:tcW w:w="10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E3E" w14:textId="776F9EB9" w:rsidR="00991CB9" w:rsidRPr="00913D4D" w:rsidRDefault="00991CB9" w:rsidP="00991CB9">
            <w:pPr>
              <w:rPr>
                <w:b/>
              </w:rPr>
            </w:pPr>
            <w:r>
              <w:rPr>
                <w:b/>
              </w:rPr>
              <w:t>There</w:t>
            </w:r>
            <w:r w:rsidRPr="00CA43F8">
              <w:rPr>
                <w:b/>
              </w:rPr>
              <w:t xml:space="preserve"> are </w:t>
            </w:r>
            <w:r>
              <w:rPr>
                <w:b/>
              </w:rPr>
              <w:t>18</w:t>
            </w:r>
            <w:r w:rsidRPr="00CA43F8">
              <w:rPr>
                <w:b/>
              </w:rPr>
              <w:t xml:space="preserve"> places available on </w:t>
            </w:r>
            <w:r>
              <w:rPr>
                <w:b/>
              </w:rPr>
              <w:t>each</w:t>
            </w:r>
            <w:r w:rsidR="009C367E">
              <w:rPr>
                <w:b/>
              </w:rPr>
              <w:t xml:space="preserve"> </w:t>
            </w:r>
            <w:r w:rsidRPr="00CA43F8">
              <w:rPr>
                <w:b/>
              </w:rPr>
              <w:t>seminar</w:t>
            </w:r>
            <w:r>
              <w:rPr>
                <w:b/>
              </w:rPr>
              <w:t xml:space="preserve">, which are allocated </w:t>
            </w:r>
            <w:r w:rsidRPr="00CA43F8">
              <w:rPr>
                <w:b/>
              </w:rPr>
              <w:t xml:space="preserve">on </w:t>
            </w:r>
            <w:r>
              <w:rPr>
                <w:b/>
              </w:rPr>
              <w:t>a first come first served basis</w:t>
            </w:r>
          </w:p>
        </w:tc>
      </w:tr>
      <w:tr w:rsidR="00991CB9" w:rsidRPr="00292091" w14:paraId="27EB788C" w14:textId="77777777" w:rsidTr="00991CB9">
        <w:trPr>
          <w:trHeight w:val="288"/>
        </w:trPr>
        <w:tc>
          <w:tcPr>
            <w:tcW w:w="10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44A" w14:textId="77777777" w:rsidR="00991CB9" w:rsidRPr="00CA43F8" w:rsidRDefault="00991CB9" w:rsidP="00913D4D">
            <w:pPr>
              <w:rPr>
                <w:b/>
              </w:rPr>
            </w:pPr>
          </w:p>
        </w:tc>
      </w:tr>
      <w:tr w:rsidR="00991CB9" w:rsidRPr="00292091" w14:paraId="2DEDDF8E" w14:textId="77777777" w:rsidTr="00991CB9">
        <w:trPr>
          <w:trHeight w:val="432"/>
        </w:trPr>
        <w:tc>
          <w:tcPr>
            <w:tcW w:w="10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C4849" w14:textId="77777777" w:rsidR="00991CB9" w:rsidRPr="00BD03FB" w:rsidRDefault="00991CB9" w:rsidP="00913D4D">
            <w:pPr>
              <w:rPr>
                <w:b/>
                <w:sz w:val="18"/>
                <w:szCs w:val="20"/>
              </w:rPr>
            </w:pPr>
            <w:r w:rsidRPr="00484E50">
              <w:rPr>
                <w:b/>
                <w:sz w:val="24"/>
              </w:rPr>
              <w:t xml:space="preserve">Additional </w:t>
            </w:r>
            <w:r>
              <w:rPr>
                <w:b/>
                <w:sz w:val="24"/>
              </w:rPr>
              <w:t>r</w:t>
            </w:r>
            <w:r w:rsidRPr="00484E50">
              <w:rPr>
                <w:b/>
                <w:sz w:val="24"/>
              </w:rPr>
              <w:t>equirements</w:t>
            </w:r>
            <w:r>
              <w:rPr>
                <w:b/>
                <w:sz w:val="24"/>
              </w:rPr>
              <w:t xml:space="preserve"> and access arrangements (as applicable)</w:t>
            </w:r>
          </w:p>
        </w:tc>
      </w:tr>
      <w:tr w:rsidR="00991CB9" w:rsidRPr="00292091" w14:paraId="75E70630" w14:textId="77777777" w:rsidTr="00991CB9">
        <w:trPr>
          <w:trHeight w:val="432"/>
        </w:trPr>
        <w:tc>
          <w:tcPr>
            <w:tcW w:w="28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6058F" w14:textId="77777777" w:rsidR="00991CB9" w:rsidRPr="00CA43F8" w:rsidRDefault="00991CB9" w:rsidP="00913D4D">
            <w:pPr>
              <w:rPr>
                <w:b/>
              </w:rPr>
            </w:pPr>
            <w:r w:rsidRPr="00BD03FB">
              <w:rPr>
                <w:b/>
                <w:sz w:val="18"/>
                <w:szCs w:val="20"/>
              </w:rPr>
              <w:t>Special dietary requirements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12FF08E" w14:textId="77777777" w:rsidR="00991CB9" w:rsidRPr="00CA43F8" w:rsidRDefault="00991CB9" w:rsidP="00913D4D">
            <w:pPr>
              <w:rPr>
                <w:b/>
              </w:rPr>
            </w:pPr>
            <w:r w:rsidRPr="00BD03FB">
              <w:rPr>
                <w:b/>
                <w:sz w:val="18"/>
              </w:rPr>
              <w:t xml:space="preserve">No  </w:t>
            </w:r>
            <w:r w:rsidRPr="00BD03FB">
              <w:rPr>
                <w:sz w:val="18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3FB">
              <w:rPr>
                <w:sz w:val="18"/>
                <w:szCs w:val="17"/>
              </w:rPr>
              <w:instrText xml:space="preserve"> FORMCHECKBOX </w:instrText>
            </w:r>
            <w:r w:rsidR="00000000">
              <w:rPr>
                <w:sz w:val="18"/>
                <w:szCs w:val="17"/>
              </w:rPr>
            </w:r>
            <w:r w:rsidR="00000000">
              <w:rPr>
                <w:sz w:val="18"/>
                <w:szCs w:val="17"/>
              </w:rPr>
              <w:fldChar w:fldCharType="separate"/>
            </w:r>
            <w:r w:rsidRPr="00BD03FB">
              <w:rPr>
                <w:sz w:val="18"/>
                <w:szCs w:val="17"/>
              </w:rPr>
              <w:fldChar w:fldCharType="end"/>
            </w:r>
          </w:p>
        </w:tc>
        <w:tc>
          <w:tcPr>
            <w:tcW w:w="6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2C3480" w14:textId="77777777" w:rsidR="00991CB9" w:rsidRPr="00CA43F8" w:rsidRDefault="00991CB9" w:rsidP="00913D4D">
            <w:pPr>
              <w:rPr>
                <w:b/>
              </w:rPr>
            </w:pPr>
            <w:r w:rsidRPr="00BD03FB">
              <w:rPr>
                <w:b/>
                <w:sz w:val="18"/>
                <w:szCs w:val="20"/>
              </w:rPr>
              <w:t xml:space="preserve">Yes  </w:t>
            </w:r>
            <w:r w:rsidRPr="00BD03FB">
              <w:rPr>
                <w:sz w:val="18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3FB">
              <w:rPr>
                <w:sz w:val="18"/>
                <w:szCs w:val="17"/>
              </w:rPr>
              <w:instrText xml:space="preserve"> FORMCHECKBOX </w:instrText>
            </w:r>
            <w:r w:rsidR="00000000">
              <w:rPr>
                <w:sz w:val="18"/>
                <w:szCs w:val="17"/>
              </w:rPr>
            </w:r>
            <w:r w:rsidR="00000000">
              <w:rPr>
                <w:sz w:val="18"/>
                <w:szCs w:val="17"/>
              </w:rPr>
              <w:fldChar w:fldCharType="separate"/>
            </w:r>
            <w:r w:rsidRPr="00BD03FB">
              <w:rPr>
                <w:sz w:val="18"/>
                <w:szCs w:val="17"/>
              </w:rPr>
              <w:fldChar w:fldCharType="end"/>
            </w:r>
            <w:r w:rsidRPr="00BD03FB">
              <w:rPr>
                <w:b/>
                <w:sz w:val="18"/>
                <w:szCs w:val="20"/>
              </w:rPr>
              <w:t xml:space="preserve">  </w:t>
            </w:r>
            <w:r>
              <w:rPr>
                <w:b/>
                <w:sz w:val="18"/>
                <w:szCs w:val="20"/>
              </w:rPr>
              <w:t>Give details:</w:t>
            </w:r>
            <w:r w:rsidRPr="00BD03FB">
              <w:rPr>
                <w:b/>
                <w:sz w:val="18"/>
                <w:szCs w:val="20"/>
              </w:rPr>
              <w:t xml:space="preserve">   </w:t>
            </w:r>
          </w:p>
        </w:tc>
      </w:tr>
      <w:tr w:rsidR="00991CB9" w:rsidRPr="00292091" w14:paraId="065AEAEC" w14:textId="77777777" w:rsidTr="00991CB9">
        <w:trPr>
          <w:trHeight w:val="432"/>
        </w:trPr>
        <w:tc>
          <w:tcPr>
            <w:tcW w:w="2886" w:type="dxa"/>
            <w:shd w:val="clear" w:color="auto" w:fill="D9D9D9" w:themeFill="background1" w:themeFillShade="D9"/>
            <w:vAlign w:val="center"/>
          </w:tcPr>
          <w:p w14:paraId="3AE54AA9" w14:textId="77777777" w:rsidR="00991CB9" w:rsidRPr="00CA43F8" w:rsidRDefault="00991CB9" w:rsidP="00913D4D">
            <w:pPr>
              <w:rPr>
                <w:b/>
              </w:rPr>
            </w:pPr>
            <w:r>
              <w:rPr>
                <w:b/>
                <w:sz w:val="18"/>
                <w:szCs w:val="20"/>
              </w:rPr>
              <w:t>W</w:t>
            </w:r>
            <w:r w:rsidRPr="00BD03FB">
              <w:rPr>
                <w:b/>
                <w:sz w:val="18"/>
                <w:szCs w:val="20"/>
              </w:rPr>
              <w:t>heelchair access etc?</w:t>
            </w:r>
          </w:p>
        </w:tc>
        <w:tc>
          <w:tcPr>
            <w:tcW w:w="773" w:type="dxa"/>
            <w:vAlign w:val="center"/>
          </w:tcPr>
          <w:p w14:paraId="096E0C8A" w14:textId="77777777" w:rsidR="00991CB9" w:rsidRPr="00CA43F8" w:rsidRDefault="00991CB9" w:rsidP="00913D4D">
            <w:pPr>
              <w:rPr>
                <w:b/>
              </w:rPr>
            </w:pPr>
            <w:r w:rsidRPr="00BD03FB">
              <w:rPr>
                <w:b/>
                <w:sz w:val="18"/>
              </w:rPr>
              <w:t xml:space="preserve">No  </w:t>
            </w:r>
            <w:r w:rsidRPr="00BD03FB">
              <w:rPr>
                <w:sz w:val="18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3FB">
              <w:rPr>
                <w:sz w:val="18"/>
                <w:szCs w:val="17"/>
              </w:rPr>
              <w:instrText xml:space="preserve"> FORMCHECKBOX </w:instrText>
            </w:r>
            <w:r w:rsidR="00000000">
              <w:rPr>
                <w:sz w:val="18"/>
                <w:szCs w:val="17"/>
              </w:rPr>
            </w:r>
            <w:r w:rsidR="00000000">
              <w:rPr>
                <w:sz w:val="18"/>
                <w:szCs w:val="17"/>
              </w:rPr>
              <w:fldChar w:fldCharType="separate"/>
            </w:r>
            <w:r w:rsidRPr="00BD03FB">
              <w:rPr>
                <w:sz w:val="18"/>
                <w:szCs w:val="17"/>
              </w:rPr>
              <w:fldChar w:fldCharType="end"/>
            </w:r>
          </w:p>
        </w:tc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14:paraId="5DE3C71F" w14:textId="77777777" w:rsidR="00991CB9" w:rsidRPr="00CA43F8" w:rsidRDefault="00991CB9" w:rsidP="00913D4D">
            <w:pPr>
              <w:rPr>
                <w:b/>
              </w:rPr>
            </w:pPr>
            <w:r w:rsidRPr="00BD03FB">
              <w:rPr>
                <w:b/>
                <w:sz w:val="18"/>
                <w:szCs w:val="20"/>
              </w:rPr>
              <w:t xml:space="preserve">Yes  </w:t>
            </w:r>
            <w:r w:rsidRPr="00BD03FB">
              <w:rPr>
                <w:sz w:val="18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3FB">
              <w:rPr>
                <w:sz w:val="18"/>
                <w:szCs w:val="17"/>
              </w:rPr>
              <w:instrText xml:space="preserve"> FORMCHECKBOX </w:instrText>
            </w:r>
            <w:r w:rsidR="00000000">
              <w:rPr>
                <w:sz w:val="18"/>
                <w:szCs w:val="17"/>
              </w:rPr>
            </w:r>
            <w:r w:rsidR="00000000">
              <w:rPr>
                <w:sz w:val="18"/>
                <w:szCs w:val="17"/>
              </w:rPr>
              <w:fldChar w:fldCharType="separate"/>
            </w:r>
            <w:r w:rsidRPr="00BD03FB">
              <w:rPr>
                <w:sz w:val="18"/>
                <w:szCs w:val="17"/>
              </w:rPr>
              <w:fldChar w:fldCharType="end"/>
            </w:r>
            <w:r w:rsidRPr="00BD03FB">
              <w:rPr>
                <w:b/>
                <w:sz w:val="18"/>
                <w:szCs w:val="20"/>
              </w:rPr>
              <w:t xml:space="preserve">     </w:t>
            </w:r>
          </w:p>
        </w:tc>
      </w:tr>
      <w:tr w:rsidR="00991CB9" w:rsidRPr="00292091" w14:paraId="53D6B6EB" w14:textId="77777777" w:rsidTr="00991CB9">
        <w:trPr>
          <w:trHeight w:val="432"/>
        </w:trPr>
        <w:tc>
          <w:tcPr>
            <w:tcW w:w="3659" w:type="dxa"/>
            <w:gridSpan w:val="2"/>
            <w:shd w:val="clear" w:color="auto" w:fill="D9D9D9" w:themeFill="background1" w:themeFillShade="D9"/>
            <w:vAlign w:val="center"/>
          </w:tcPr>
          <w:p w14:paraId="68F32078" w14:textId="77777777" w:rsidR="00991CB9" w:rsidRPr="00BD03FB" w:rsidRDefault="00991CB9" w:rsidP="00913D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arrangements (</w:t>
            </w:r>
            <w:r w:rsidRPr="00BD03FB">
              <w:rPr>
                <w:b/>
                <w:sz w:val="18"/>
              </w:rPr>
              <w:t>please specify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6524" w:type="dxa"/>
            <w:tcBorders>
              <w:right w:val="single" w:sz="4" w:space="0" w:color="auto"/>
            </w:tcBorders>
          </w:tcPr>
          <w:p w14:paraId="52319966" w14:textId="77777777" w:rsidR="00991CB9" w:rsidRPr="00BD03FB" w:rsidRDefault="00991CB9" w:rsidP="00913D4D">
            <w:pPr>
              <w:rPr>
                <w:b/>
                <w:sz w:val="18"/>
                <w:szCs w:val="20"/>
              </w:rPr>
            </w:pPr>
          </w:p>
        </w:tc>
      </w:tr>
      <w:tr w:rsidR="00991CB9" w:rsidRPr="00292091" w14:paraId="4276A019" w14:textId="77777777" w:rsidTr="00991CB9">
        <w:trPr>
          <w:trHeight w:val="426"/>
        </w:trPr>
        <w:tc>
          <w:tcPr>
            <w:tcW w:w="101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343F8B" w14:textId="77777777" w:rsidR="00991CB9" w:rsidRPr="00CA43F8" w:rsidRDefault="00991CB9" w:rsidP="00913D4D">
            <w:pPr>
              <w:rPr>
                <w:b/>
              </w:rPr>
            </w:pPr>
          </w:p>
        </w:tc>
      </w:tr>
      <w:tr w:rsidR="00991CB9" w:rsidRPr="00292091" w14:paraId="1FA4FA3A" w14:textId="77777777" w:rsidTr="00991CB9">
        <w:trPr>
          <w:trHeight w:val="1008"/>
        </w:trPr>
        <w:tc>
          <w:tcPr>
            <w:tcW w:w="10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8A86F" w14:textId="77777777" w:rsidR="00991CB9" w:rsidRDefault="00991CB9" w:rsidP="00913D4D">
            <w:pPr>
              <w:spacing w:line="240" w:lineRule="auto"/>
              <w:rPr>
                <w:b/>
                <w:sz w:val="24"/>
                <w:szCs w:val="24"/>
              </w:rPr>
            </w:pPr>
            <w:r w:rsidRPr="00EC00DE">
              <w:rPr>
                <w:b/>
                <w:sz w:val="24"/>
                <w:szCs w:val="24"/>
              </w:rPr>
              <w:t xml:space="preserve">See </w:t>
            </w:r>
            <w:r>
              <w:rPr>
                <w:b/>
                <w:sz w:val="24"/>
                <w:szCs w:val="24"/>
              </w:rPr>
              <w:t>next pages</w:t>
            </w:r>
            <w:r w:rsidRPr="00EC00DE">
              <w:rPr>
                <w:b/>
                <w:sz w:val="24"/>
                <w:szCs w:val="24"/>
              </w:rPr>
              <w:t xml:space="preserve"> for payment details</w:t>
            </w:r>
          </w:p>
          <w:p w14:paraId="0792A3DD" w14:textId="77777777" w:rsidR="00991CB9" w:rsidRPr="00CA43F8" w:rsidRDefault="00991CB9" w:rsidP="00913D4D">
            <w:pPr>
              <w:rPr>
                <w:b/>
              </w:rPr>
            </w:pPr>
            <w:r w:rsidRPr="00484E50">
              <w:t xml:space="preserve">Payment must be sent with the application form. Failure to do so may result in </w:t>
            </w:r>
            <w:r>
              <w:t xml:space="preserve">delegates </w:t>
            </w:r>
            <w:r w:rsidRPr="00484E50">
              <w:t xml:space="preserve">not obtaining a place on </w:t>
            </w:r>
            <w:r>
              <w:t>the seminar</w:t>
            </w:r>
            <w:r w:rsidRPr="00484E50">
              <w:t>.</w:t>
            </w:r>
          </w:p>
        </w:tc>
      </w:tr>
    </w:tbl>
    <w:p w14:paraId="17204B9B" w14:textId="77777777" w:rsidR="00AA4B2E" w:rsidRPr="00484E50" w:rsidRDefault="00AA4B2E" w:rsidP="00073DD6"/>
    <w:p w14:paraId="4D012631" w14:textId="77777777" w:rsidR="008D7DD3" w:rsidRDefault="000176A4">
      <w:r>
        <w:br w:type="page"/>
      </w: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80"/>
        <w:gridCol w:w="990"/>
        <w:gridCol w:w="442"/>
        <w:gridCol w:w="8"/>
        <w:gridCol w:w="2069"/>
        <w:gridCol w:w="1074"/>
        <w:gridCol w:w="1439"/>
        <w:gridCol w:w="4108"/>
      </w:tblGrid>
      <w:tr w:rsidR="008D7DD3" w:rsidRPr="0072417A" w14:paraId="1893B551" w14:textId="77777777" w:rsidTr="00AA4B2E">
        <w:trPr>
          <w:trHeight w:hRule="exact" w:val="432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2F813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lastRenderedPageBreak/>
              <w:t>Pay</w:t>
            </w:r>
            <w:r w:rsidRPr="0072417A">
              <w:rPr>
                <w:b/>
                <w:sz w:val="24"/>
                <w:szCs w:val="18"/>
              </w:rPr>
              <w:t>ment details</w:t>
            </w:r>
            <w:r w:rsidRPr="0072417A">
              <w:rPr>
                <w:sz w:val="16"/>
                <w:szCs w:val="16"/>
              </w:rPr>
              <w:t xml:space="preserve"> </w:t>
            </w:r>
          </w:p>
        </w:tc>
      </w:tr>
      <w:tr w:rsidR="008D7DD3" w:rsidRPr="0072417A" w14:paraId="3E3DD98D" w14:textId="77777777" w:rsidTr="003A0895">
        <w:trPr>
          <w:trHeight w:hRule="exact" w:val="7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91AE" w14:textId="77777777" w:rsidR="008D7DD3" w:rsidRPr="008D7DD3" w:rsidRDefault="008D7DD3" w:rsidP="00A54B15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D3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B554" w14:textId="77777777" w:rsidR="008D7DD3" w:rsidRPr="008D7DD3" w:rsidRDefault="008D7DD3" w:rsidP="00A54B15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b/>
                <w:szCs w:val="18"/>
              </w:rPr>
              <w:t>B</w:t>
            </w:r>
            <w:r w:rsidR="00A54B15">
              <w:rPr>
                <w:b/>
                <w:szCs w:val="18"/>
              </w:rPr>
              <w:t>ank transfer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0766" w14:textId="77777777" w:rsidR="002A3C49" w:rsidRPr="002A3C49" w:rsidRDefault="008D7DD3" w:rsidP="002A3C49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b/>
                <w:szCs w:val="18"/>
              </w:rPr>
              <w:t>£</w:t>
            </w:r>
            <w:r w:rsidR="002A3C49">
              <w:rPr>
                <w:b/>
                <w:szCs w:val="18"/>
              </w:rPr>
              <w:t>450</w:t>
            </w:r>
            <w:r w:rsidR="00292091">
              <w:rPr>
                <w:b/>
                <w:szCs w:val="18"/>
              </w:rPr>
              <w:t>.00</w:t>
            </w:r>
            <w:r w:rsidR="002A3C49">
              <w:rPr>
                <w:b/>
                <w:szCs w:val="18"/>
              </w:rPr>
              <w:t xml:space="preserve"> or £270.00 (reduced rate)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8A27" w14:textId="77777777" w:rsidR="008D7DD3" w:rsidRPr="0072417A" w:rsidRDefault="008D7DD3" w:rsidP="00AA4B2E">
            <w:pPr>
              <w:spacing w:line="240" w:lineRule="auto"/>
              <w:rPr>
                <w:b/>
                <w:sz w:val="16"/>
                <w:szCs w:val="16"/>
              </w:rPr>
            </w:pPr>
            <w:r w:rsidRPr="00483430">
              <w:rPr>
                <w:sz w:val="16"/>
              </w:rPr>
              <w:t xml:space="preserve">A remittance advice </w:t>
            </w:r>
            <w:r w:rsidR="00AA4B2E">
              <w:rPr>
                <w:sz w:val="16"/>
              </w:rPr>
              <w:t>MUST</w:t>
            </w:r>
            <w:r w:rsidRPr="00483430">
              <w:rPr>
                <w:sz w:val="16"/>
              </w:rPr>
              <w:t xml:space="preserve"> accompany this form </w:t>
            </w:r>
            <w:r w:rsidR="00AA4B2E">
              <w:rPr>
                <w:sz w:val="16"/>
              </w:rPr>
              <w:t>as proof of your payment.</w:t>
            </w:r>
          </w:p>
        </w:tc>
      </w:tr>
      <w:tr w:rsidR="008D7DD3" w:rsidRPr="0072417A" w14:paraId="6D3BC9AC" w14:textId="77777777" w:rsidTr="003A0895">
        <w:trPr>
          <w:trHeight w:hRule="exact" w:val="432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CFD8D4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name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185A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91EA5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73C9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GB98NWBK56002008671990</w:t>
            </w:r>
          </w:p>
        </w:tc>
      </w:tr>
      <w:tr w:rsidR="008D7DD3" w:rsidRPr="0072417A" w14:paraId="3EFC5F5D" w14:textId="77777777" w:rsidTr="003A0895">
        <w:trPr>
          <w:trHeight w:hRule="exact" w:val="432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4BBCE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8C1B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08671990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C991D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name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B4F1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8D7DD3" w:rsidRPr="0072417A" w14:paraId="63EF214D" w14:textId="77777777" w:rsidTr="003A0895">
        <w:trPr>
          <w:trHeight w:hRule="exact" w:val="432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33625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Sort code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0E99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56-00-20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9BF73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address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7DA2" w14:textId="77777777" w:rsidR="008D7DD3" w:rsidRPr="0072417A" w:rsidRDefault="008D7DD3" w:rsidP="00A54B15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14:paraId="5BCAAE67" w14:textId="77777777" w:rsidR="008D7DD3" w:rsidRPr="0072417A" w:rsidRDefault="008D7DD3" w:rsidP="00A54B15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14:paraId="09919DAE" w14:textId="77777777" w:rsidR="008D7DD3" w:rsidRPr="0072417A" w:rsidRDefault="008D7DD3" w:rsidP="00A54B15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14:paraId="325AE425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8D7DD3" w:rsidRPr="0072417A" w14:paraId="47013A9A" w14:textId="77777777" w:rsidTr="003A0895">
        <w:trPr>
          <w:trHeight w:hRule="exact" w:val="732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D7A36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SWIFT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5165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8D5920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D467" w14:textId="77777777" w:rsidR="008D7DD3" w:rsidRPr="0072417A" w:rsidRDefault="008D7DD3" w:rsidP="00A54B1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8D7DD3" w:rsidRPr="0072417A" w14:paraId="37A4F0EB" w14:textId="77777777" w:rsidTr="003A0895">
        <w:trPr>
          <w:trHeight w:val="720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EEDA" w14:textId="77777777" w:rsidR="008D7DD3" w:rsidRPr="00C601BC" w:rsidRDefault="008D7DD3" w:rsidP="00CA266D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Please </w:t>
            </w:r>
            <w:r w:rsidR="00CA266D">
              <w:rPr>
                <w:rFonts w:cs="Arial"/>
                <w:b/>
                <w:sz w:val="18"/>
                <w:szCs w:val="18"/>
                <w:shd w:val="clear" w:color="auto" w:fill="FFFFFF"/>
              </w:rPr>
              <w:t>use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B</w:t>
            </w:r>
            <w:r w:rsidR="00A54B15">
              <w:rPr>
                <w:rFonts w:cs="Arial"/>
                <w:b/>
                <w:sz w:val="18"/>
                <w:szCs w:val="18"/>
                <w:shd w:val="clear" w:color="auto" w:fill="FFFFFF"/>
              </w:rPr>
              <w:t>ank transfer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 </w:t>
            </w:r>
            <w:r w:rsidRPr="0072417A">
              <w:rPr>
                <w:b/>
              </w:rPr>
              <w:t xml:space="preserve"> </w:t>
            </w:r>
            <w:r w:rsidR="00CA266D">
              <w:rPr>
                <w:b/>
              </w:rPr>
              <w:t>CERA</w:t>
            </w:r>
            <w:r w:rsidRPr="0072417A">
              <w:rPr>
                <w:b/>
              </w:rPr>
              <w:t xml:space="preserve"> and then </w:t>
            </w:r>
            <w:r w:rsidR="00CA266D">
              <w:rPr>
                <w:b/>
              </w:rPr>
              <w:t>delegate</w:t>
            </w:r>
            <w:r w:rsidRPr="0072417A">
              <w:rPr>
                <w:b/>
              </w:rPr>
              <w:t xml:space="preserve">’s ARN, e.g. </w:t>
            </w:r>
            <w:r w:rsidR="00673CAB">
              <w:rPr>
                <w:b/>
              </w:rPr>
              <w:t>CERA</w:t>
            </w:r>
            <w:r w:rsidRPr="0072417A">
              <w:rPr>
                <w:b/>
              </w:rPr>
              <w:t>-900001</w:t>
            </w:r>
            <w:r>
              <w:rPr>
                <w:b/>
              </w:rPr>
              <w:t>9</w:t>
            </w:r>
          </w:p>
        </w:tc>
      </w:tr>
      <w:tr w:rsidR="003A0895" w:rsidRPr="003A0895" w14:paraId="254874B4" w14:textId="77777777" w:rsidTr="003A0895">
        <w:trPr>
          <w:trHeight w:val="20"/>
        </w:trPr>
        <w:tc>
          <w:tcPr>
            <w:tcW w:w="10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4B66" w14:textId="77777777" w:rsidR="003A0895" w:rsidRPr="003A0895" w:rsidRDefault="003A0895" w:rsidP="003A0895">
            <w:pPr>
              <w:spacing w:line="240" w:lineRule="auto"/>
              <w:rPr>
                <w:rFonts w:cs="Arial"/>
                <w:b/>
                <w:sz w:val="12"/>
                <w:szCs w:val="18"/>
                <w:shd w:val="clear" w:color="auto" w:fill="FFFFFF"/>
              </w:rPr>
            </w:pPr>
          </w:p>
        </w:tc>
      </w:tr>
      <w:tr w:rsidR="003A0895" w:rsidRPr="0072417A" w14:paraId="24C00E61" w14:textId="77777777" w:rsidTr="003A0895">
        <w:trPr>
          <w:trHeight w:val="72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DF66" w14:textId="77777777" w:rsidR="003A0895" w:rsidRPr="0072417A" w:rsidRDefault="003A0895" w:rsidP="00CA266D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D3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D3C" w14:textId="77777777" w:rsidR="003A0895" w:rsidRPr="0072417A" w:rsidRDefault="003A0895" w:rsidP="00CA266D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1A7AFC">
              <w:rPr>
                <w:b/>
                <w:szCs w:val="20"/>
              </w:rPr>
              <w:t>Cheque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AFF8" w14:textId="77777777" w:rsidR="003A0895" w:rsidRPr="0072417A" w:rsidRDefault="003A0895" w:rsidP="00CA266D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1A7AFC">
              <w:rPr>
                <w:b/>
                <w:szCs w:val="20"/>
              </w:rPr>
              <w:t>£</w:t>
            </w:r>
            <w:r w:rsidR="002A3C49">
              <w:rPr>
                <w:b/>
                <w:szCs w:val="20"/>
              </w:rPr>
              <w:t>45</w:t>
            </w:r>
            <w:r>
              <w:rPr>
                <w:b/>
                <w:szCs w:val="20"/>
              </w:rPr>
              <w:t>0.00</w:t>
            </w:r>
            <w:r w:rsidR="002A3C49">
              <w:rPr>
                <w:b/>
                <w:szCs w:val="20"/>
              </w:rPr>
              <w:t xml:space="preserve"> or £270.00 (reduced rate)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8746" w14:textId="77777777" w:rsidR="003A0895" w:rsidRDefault="003A0895" w:rsidP="003A0895">
            <w:pPr>
              <w:tabs>
                <w:tab w:val="left" w:pos="2535"/>
              </w:tabs>
              <w:spacing w:line="160" w:lineRule="atLeast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Cheques must be made payable to</w:t>
            </w:r>
            <w:r>
              <w:rPr>
                <w:sz w:val="16"/>
                <w:szCs w:val="16"/>
              </w:rPr>
              <w:t xml:space="preserve">:  Institute and Faculty of Actuaries </w:t>
            </w:r>
          </w:p>
          <w:p w14:paraId="342C5B87" w14:textId="77777777" w:rsidR="003A0895" w:rsidRPr="0072417A" w:rsidRDefault="003A0895" w:rsidP="003A089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1A7AFC">
              <w:rPr>
                <w:b/>
                <w:sz w:val="16"/>
                <w:szCs w:val="16"/>
              </w:rPr>
              <w:t>Post dated cheques will not be accepted</w:t>
            </w:r>
          </w:p>
        </w:tc>
      </w:tr>
      <w:tr w:rsidR="00C601BC" w:rsidRPr="003A0895" w14:paraId="19DBDCB4" w14:textId="77777777" w:rsidTr="003A0895">
        <w:trPr>
          <w:trHeight w:val="144"/>
        </w:trPr>
        <w:tc>
          <w:tcPr>
            <w:tcW w:w="10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46BE3" w14:textId="77777777" w:rsidR="00C601BC" w:rsidRPr="003A0895" w:rsidRDefault="00C601BC" w:rsidP="003A0895">
            <w:pPr>
              <w:spacing w:line="240" w:lineRule="auto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D85D73" w:rsidRPr="00D85D73" w14:paraId="1E95D50C" w14:textId="77777777" w:rsidTr="003A0895">
        <w:trPr>
          <w:trHeight w:val="432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E94F9" w14:textId="77777777" w:rsidR="00D85D73" w:rsidRPr="00D85D73" w:rsidRDefault="00D85D73" w:rsidP="001248FB">
            <w:pPr>
              <w:tabs>
                <w:tab w:val="left" w:pos="2535"/>
              </w:tabs>
              <w:spacing w:before="40" w:line="180" w:lineRule="atLeast"/>
              <w:rPr>
                <w:sz w:val="24"/>
                <w:szCs w:val="17"/>
              </w:rPr>
            </w:pPr>
            <w:r w:rsidRPr="00D85D73">
              <w:rPr>
                <w:b/>
                <w:sz w:val="24"/>
                <w:szCs w:val="18"/>
              </w:rPr>
              <w:t>Visa</w:t>
            </w:r>
            <w:r w:rsidR="001248FB">
              <w:rPr>
                <w:b/>
                <w:sz w:val="24"/>
                <w:szCs w:val="18"/>
              </w:rPr>
              <w:t xml:space="preserve">, </w:t>
            </w:r>
            <w:r w:rsidRPr="00D85D73">
              <w:rPr>
                <w:b/>
                <w:sz w:val="24"/>
                <w:szCs w:val="18"/>
              </w:rPr>
              <w:t>Mastercard</w:t>
            </w:r>
            <w:r w:rsidR="001248FB">
              <w:rPr>
                <w:b/>
                <w:sz w:val="24"/>
                <w:szCs w:val="18"/>
              </w:rPr>
              <w:t xml:space="preserve"> or Amex</w:t>
            </w:r>
          </w:p>
        </w:tc>
      </w:tr>
      <w:tr w:rsidR="00D85D73" w:rsidRPr="0072417A" w14:paraId="23238A8E" w14:textId="77777777" w:rsidTr="00AA4B2E">
        <w:trPr>
          <w:trHeight w:val="2304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F6DC" w14:textId="77777777" w:rsidR="00D85D73" w:rsidRPr="000A08C6" w:rsidRDefault="00D85D73" w:rsidP="00D85D73">
            <w:pPr>
              <w:rPr>
                <w:b/>
                <w:sz w:val="22"/>
                <w:szCs w:val="18"/>
              </w:rPr>
            </w:pPr>
            <w:r w:rsidRPr="000A08C6">
              <w:rPr>
                <w:b/>
                <w:sz w:val="22"/>
                <w:szCs w:val="18"/>
              </w:rPr>
              <w:t>If you wish to pay by card</w:t>
            </w:r>
            <w:r w:rsidR="007B66CC">
              <w:rPr>
                <w:b/>
                <w:sz w:val="22"/>
                <w:szCs w:val="18"/>
              </w:rPr>
              <w:t>,</w:t>
            </w:r>
            <w:r w:rsidRPr="000A08C6">
              <w:rPr>
                <w:b/>
                <w:sz w:val="22"/>
                <w:szCs w:val="18"/>
              </w:rPr>
              <w:t xml:space="preserve"> please login to your account on the website and book your </w:t>
            </w:r>
            <w:r>
              <w:rPr>
                <w:b/>
                <w:sz w:val="22"/>
                <w:szCs w:val="18"/>
              </w:rPr>
              <w:t>seminar place</w:t>
            </w:r>
            <w:r w:rsidRPr="000A08C6">
              <w:rPr>
                <w:b/>
                <w:sz w:val="22"/>
                <w:szCs w:val="18"/>
              </w:rPr>
              <w:t>.</w:t>
            </w:r>
            <w:r>
              <w:rPr>
                <w:b/>
                <w:sz w:val="22"/>
                <w:szCs w:val="18"/>
              </w:rPr>
              <w:t xml:space="preserve">  Follow the link to ‘Practical exam booking’</w:t>
            </w:r>
            <w:r w:rsidR="00F918D9">
              <w:rPr>
                <w:b/>
                <w:sz w:val="22"/>
                <w:szCs w:val="18"/>
              </w:rPr>
              <w:t>, and scroll to the bottom of the page.</w:t>
            </w:r>
          </w:p>
          <w:p w14:paraId="267D5D65" w14:textId="77777777" w:rsidR="00D85D73" w:rsidRPr="00787680" w:rsidRDefault="00D85D73" w:rsidP="00D85D73">
            <w:pPr>
              <w:rPr>
                <w:sz w:val="18"/>
                <w:szCs w:val="18"/>
              </w:rPr>
            </w:pPr>
          </w:p>
          <w:p w14:paraId="3274AEC1" w14:textId="77777777" w:rsidR="00D85D73" w:rsidRPr="00787680" w:rsidRDefault="00D85D73" w:rsidP="00D85D73">
            <w:pPr>
              <w:rPr>
                <w:sz w:val="18"/>
                <w:szCs w:val="18"/>
              </w:rPr>
            </w:pPr>
            <w:r w:rsidRPr="00787680">
              <w:rPr>
                <w:sz w:val="18"/>
                <w:szCs w:val="18"/>
              </w:rPr>
              <w:t>DO NOT return this form to pay by card.</w:t>
            </w:r>
          </w:p>
          <w:p w14:paraId="4160EB65" w14:textId="77777777" w:rsidR="00D85D73" w:rsidRPr="00787680" w:rsidRDefault="00D85D73" w:rsidP="00D85D73">
            <w:pPr>
              <w:rPr>
                <w:sz w:val="18"/>
                <w:szCs w:val="18"/>
              </w:rPr>
            </w:pPr>
          </w:p>
          <w:p w14:paraId="3E334DE5" w14:textId="77777777" w:rsidR="00D85D73" w:rsidRPr="00787680" w:rsidRDefault="00D85D73" w:rsidP="00D85D73">
            <w:pPr>
              <w:rPr>
                <w:sz w:val="18"/>
                <w:szCs w:val="18"/>
              </w:rPr>
            </w:pPr>
            <w:r w:rsidRPr="00787680">
              <w:rPr>
                <w:sz w:val="18"/>
                <w:szCs w:val="18"/>
              </w:rPr>
              <w:t xml:space="preserve">If you experience any problems with the online booking system, please telephone the </w:t>
            </w:r>
            <w:r w:rsidR="00991CB9">
              <w:rPr>
                <w:sz w:val="18"/>
                <w:szCs w:val="18"/>
              </w:rPr>
              <w:t>Member</w:t>
            </w:r>
            <w:r w:rsidRPr="00787680">
              <w:rPr>
                <w:sz w:val="18"/>
                <w:szCs w:val="18"/>
              </w:rPr>
              <w:t xml:space="preserve"> Services Team on +44 (0)1865 268207, and they will be able to process your booking.</w:t>
            </w:r>
          </w:p>
          <w:p w14:paraId="5140199D" w14:textId="77777777" w:rsidR="00D85D73" w:rsidRPr="002D1F8C" w:rsidRDefault="00D85D73" w:rsidP="00A54B15">
            <w:pPr>
              <w:tabs>
                <w:tab w:val="left" w:pos="2535"/>
              </w:tabs>
              <w:spacing w:before="40" w:line="180" w:lineRule="atLeast"/>
              <w:rPr>
                <w:b/>
                <w:sz w:val="22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2406"/>
        <w:gridCol w:w="2406"/>
        <w:gridCol w:w="2406"/>
      </w:tblGrid>
      <w:tr w:rsidR="002A3C49" w14:paraId="50BCA392" w14:textId="77777777" w:rsidTr="002A3C49">
        <w:tc>
          <w:tcPr>
            <w:tcW w:w="10170" w:type="dxa"/>
            <w:gridSpan w:val="4"/>
          </w:tcPr>
          <w:p w14:paraId="2587405B" w14:textId="77777777" w:rsidR="002A3C49" w:rsidRPr="009266D7" w:rsidRDefault="002A3C49" w:rsidP="002A3C49">
            <w:pPr>
              <w:rPr>
                <w:b/>
              </w:rPr>
            </w:pPr>
            <w:r w:rsidRPr="009266D7">
              <w:rPr>
                <w:b/>
              </w:rPr>
              <w:t>Office use only</w:t>
            </w:r>
          </w:p>
        </w:tc>
      </w:tr>
      <w:tr w:rsidR="002A3C49" w14:paraId="5865D199" w14:textId="77777777" w:rsidTr="002A3C49">
        <w:tc>
          <w:tcPr>
            <w:tcW w:w="2952" w:type="dxa"/>
          </w:tcPr>
          <w:p w14:paraId="6FDC00F0" w14:textId="77777777" w:rsidR="002A3C49" w:rsidRPr="000176A4" w:rsidRDefault="002A3C49" w:rsidP="002A3C49">
            <w:pPr>
              <w:rPr>
                <w:sz w:val="18"/>
              </w:rPr>
            </w:pPr>
            <w:r w:rsidRPr="000176A4">
              <w:rPr>
                <w:sz w:val="18"/>
              </w:rPr>
              <w:t>Date received</w:t>
            </w:r>
          </w:p>
        </w:tc>
        <w:tc>
          <w:tcPr>
            <w:tcW w:w="2406" w:type="dxa"/>
          </w:tcPr>
          <w:p w14:paraId="661CDC6A" w14:textId="77777777" w:rsidR="002A3C49" w:rsidRDefault="002A3C49" w:rsidP="002A3C49"/>
        </w:tc>
        <w:tc>
          <w:tcPr>
            <w:tcW w:w="2406" w:type="dxa"/>
          </w:tcPr>
          <w:p w14:paraId="7C40B7A1" w14:textId="77777777" w:rsidR="002A3C49" w:rsidRDefault="002A3C49" w:rsidP="002A3C49">
            <w:r w:rsidRPr="009266D7">
              <w:rPr>
                <w:rFonts w:cs="Arial"/>
                <w:sz w:val="18"/>
                <w:szCs w:val="18"/>
              </w:rPr>
              <w:t>Chq no/ payment reference</w:t>
            </w:r>
          </w:p>
        </w:tc>
        <w:tc>
          <w:tcPr>
            <w:tcW w:w="2406" w:type="dxa"/>
          </w:tcPr>
          <w:p w14:paraId="59D1959F" w14:textId="77777777" w:rsidR="002A3C49" w:rsidRDefault="002A3C49" w:rsidP="002A3C49"/>
        </w:tc>
      </w:tr>
      <w:tr w:rsidR="002A3C49" w14:paraId="4DFBC5D5" w14:textId="77777777" w:rsidTr="002A3C49">
        <w:tc>
          <w:tcPr>
            <w:tcW w:w="2952" w:type="dxa"/>
          </w:tcPr>
          <w:p w14:paraId="5526B671" w14:textId="77777777" w:rsidR="002A3C49" w:rsidRPr="000176A4" w:rsidRDefault="002A3C49" w:rsidP="002A3C49">
            <w:pPr>
              <w:rPr>
                <w:sz w:val="18"/>
              </w:rPr>
            </w:pPr>
            <w:r w:rsidRPr="000176A4">
              <w:rPr>
                <w:sz w:val="18"/>
              </w:rPr>
              <w:t>Date payment taken</w:t>
            </w:r>
          </w:p>
        </w:tc>
        <w:tc>
          <w:tcPr>
            <w:tcW w:w="2406" w:type="dxa"/>
          </w:tcPr>
          <w:p w14:paraId="4932016A" w14:textId="77777777" w:rsidR="002A3C49" w:rsidRDefault="002A3C49" w:rsidP="002A3C49"/>
        </w:tc>
        <w:tc>
          <w:tcPr>
            <w:tcW w:w="2406" w:type="dxa"/>
          </w:tcPr>
          <w:p w14:paraId="1E6D1CB9" w14:textId="77777777" w:rsidR="002A3C49" w:rsidRDefault="002A3C49" w:rsidP="002A3C49">
            <w:r w:rsidRPr="009266D7">
              <w:rPr>
                <w:rFonts w:cs="Arial"/>
                <w:sz w:val="18"/>
                <w:szCs w:val="18"/>
              </w:rPr>
              <w:t>Event date</w:t>
            </w:r>
          </w:p>
        </w:tc>
        <w:tc>
          <w:tcPr>
            <w:tcW w:w="2406" w:type="dxa"/>
          </w:tcPr>
          <w:p w14:paraId="5AF3972F" w14:textId="77777777" w:rsidR="002A3C49" w:rsidRDefault="002A3C49" w:rsidP="002A3C49"/>
        </w:tc>
      </w:tr>
      <w:tr w:rsidR="002A3C49" w14:paraId="22F71E40" w14:textId="77777777" w:rsidTr="002A3C49">
        <w:tc>
          <w:tcPr>
            <w:tcW w:w="2952" w:type="dxa"/>
          </w:tcPr>
          <w:p w14:paraId="4EE15B76" w14:textId="77777777" w:rsidR="002A3C49" w:rsidRPr="000176A4" w:rsidRDefault="002A3C49" w:rsidP="002A3C49">
            <w:pPr>
              <w:rPr>
                <w:sz w:val="18"/>
              </w:rPr>
            </w:pPr>
            <w:r w:rsidRPr="000176A4">
              <w:rPr>
                <w:sz w:val="18"/>
              </w:rPr>
              <w:t>Batch number</w:t>
            </w:r>
          </w:p>
        </w:tc>
        <w:tc>
          <w:tcPr>
            <w:tcW w:w="2406" w:type="dxa"/>
          </w:tcPr>
          <w:p w14:paraId="367EAAF7" w14:textId="77777777" w:rsidR="002A3C49" w:rsidRDefault="002A3C49" w:rsidP="002A3C49"/>
        </w:tc>
        <w:tc>
          <w:tcPr>
            <w:tcW w:w="2406" w:type="dxa"/>
          </w:tcPr>
          <w:p w14:paraId="34718B31" w14:textId="77777777" w:rsidR="002A3C49" w:rsidRDefault="002A3C49" w:rsidP="002A3C49"/>
        </w:tc>
        <w:tc>
          <w:tcPr>
            <w:tcW w:w="2406" w:type="dxa"/>
          </w:tcPr>
          <w:p w14:paraId="02F598E4" w14:textId="77777777" w:rsidR="002A3C49" w:rsidRDefault="002A3C49" w:rsidP="002A3C49"/>
        </w:tc>
      </w:tr>
    </w:tbl>
    <w:p w14:paraId="7D50324C" w14:textId="77777777" w:rsidR="00030784" w:rsidRDefault="00030784" w:rsidP="001A7AFC"/>
    <w:sectPr w:rsidR="00030784" w:rsidSect="00A33CF8">
      <w:headerReference w:type="default" r:id="rId13"/>
      <w:footerReference w:type="default" r:id="rId14"/>
      <w:footerReference w:type="first" r:id="rId15"/>
      <w:pgSz w:w="11906" w:h="16838"/>
      <w:pgMar w:top="720" w:right="720" w:bottom="426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FA0B" w14:textId="77777777" w:rsidR="009F3978" w:rsidRDefault="009F3978" w:rsidP="00484E50">
      <w:pPr>
        <w:spacing w:line="240" w:lineRule="auto"/>
      </w:pPr>
      <w:r>
        <w:separator/>
      </w:r>
    </w:p>
  </w:endnote>
  <w:endnote w:type="continuationSeparator" w:id="0">
    <w:p w14:paraId="54871554" w14:textId="77777777" w:rsidR="009F3978" w:rsidRDefault="009F3978" w:rsidP="0048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A40B" w14:textId="5463207B" w:rsidR="005B260C" w:rsidRPr="002A3C49" w:rsidRDefault="0058403F" w:rsidP="00E153ED">
    <w:pPr>
      <w:pStyle w:val="Footer"/>
      <w:jc w:val="right"/>
      <w:rPr>
        <w:sz w:val="16"/>
        <w:lang w:val="en-US"/>
      </w:rPr>
    </w:pPr>
    <w:r>
      <w:rPr>
        <w:sz w:val="16"/>
        <w:lang w:val="en-US"/>
      </w:rPr>
      <w:t>October 202</w:t>
    </w:r>
    <w:r w:rsidR="008F4081">
      <w:rPr>
        <w:sz w:val="16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2EF0" w14:textId="77777777" w:rsidR="005B260C" w:rsidRPr="00DC201D" w:rsidRDefault="005B260C" w:rsidP="00374C81">
    <w:pPr>
      <w:pStyle w:val="Footer"/>
      <w:jc w:val="right"/>
      <w:rPr>
        <w:sz w:val="16"/>
      </w:rPr>
    </w:pPr>
    <w:r>
      <w:rPr>
        <w:sz w:val="16"/>
      </w:rPr>
      <w:t>October 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17A7" w14:textId="77777777" w:rsidR="009F3978" w:rsidRDefault="009F3978" w:rsidP="00484E50">
      <w:pPr>
        <w:spacing w:line="240" w:lineRule="auto"/>
      </w:pPr>
      <w:r>
        <w:separator/>
      </w:r>
    </w:p>
  </w:footnote>
  <w:footnote w:type="continuationSeparator" w:id="0">
    <w:p w14:paraId="2E63E45D" w14:textId="77777777" w:rsidR="009F3978" w:rsidRDefault="009F3978" w:rsidP="00484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CDCD" w14:textId="77777777" w:rsidR="005B260C" w:rsidRDefault="005B260C">
    <w:pPr>
      <w:pStyle w:val="Header"/>
    </w:pPr>
  </w:p>
  <w:p w14:paraId="0D87E6C0" w14:textId="77777777" w:rsidR="005B260C" w:rsidRDefault="005B2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10BF"/>
    <w:multiLevelType w:val="hybridMultilevel"/>
    <w:tmpl w:val="E9B0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45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D6"/>
    <w:rsid w:val="000176A4"/>
    <w:rsid w:val="00030784"/>
    <w:rsid w:val="0004157E"/>
    <w:rsid w:val="00057AD1"/>
    <w:rsid w:val="00057E35"/>
    <w:rsid w:val="00063563"/>
    <w:rsid w:val="0007347B"/>
    <w:rsid w:val="00073DD6"/>
    <w:rsid w:val="00086248"/>
    <w:rsid w:val="000963E4"/>
    <w:rsid w:val="000A0DAE"/>
    <w:rsid w:val="000A4A71"/>
    <w:rsid w:val="000D03D2"/>
    <w:rsid w:val="000E650D"/>
    <w:rsid w:val="000F46C5"/>
    <w:rsid w:val="000F4F64"/>
    <w:rsid w:val="00110FF0"/>
    <w:rsid w:val="001248FB"/>
    <w:rsid w:val="00136001"/>
    <w:rsid w:val="001376FA"/>
    <w:rsid w:val="001417FB"/>
    <w:rsid w:val="00143052"/>
    <w:rsid w:val="00150CF3"/>
    <w:rsid w:val="00154792"/>
    <w:rsid w:val="00173ACB"/>
    <w:rsid w:val="001777D0"/>
    <w:rsid w:val="00184EE5"/>
    <w:rsid w:val="00193131"/>
    <w:rsid w:val="001A7AFC"/>
    <w:rsid w:val="001B0202"/>
    <w:rsid w:val="001F3607"/>
    <w:rsid w:val="0022103B"/>
    <w:rsid w:val="00221374"/>
    <w:rsid w:val="00226369"/>
    <w:rsid w:val="00235910"/>
    <w:rsid w:val="00242180"/>
    <w:rsid w:val="00247177"/>
    <w:rsid w:val="00252A7D"/>
    <w:rsid w:val="002776EE"/>
    <w:rsid w:val="00292091"/>
    <w:rsid w:val="00292DB5"/>
    <w:rsid w:val="002A3C49"/>
    <w:rsid w:val="002B2DEB"/>
    <w:rsid w:val="002E4D87"/>
    <w:rsid w:val="002F0A58"/>
    <w:rsid w:val="002F258F"/>
    <w:rsid w:val="002F298A"/>
    <w:rsid w:val="0031655A"/>
    <w:rsid w:val="00333F09"/>
    <w:rsid w:val="003441BB"/>
    <w:rsid w:val="00362F66"/>
    <w:rsid w:val="00365B5F"/>
    <w:rsid w:val="00374C81"/>
    <w:rsid w:val="00375232"/>
    <w:rsid w:val="00383CCA"/>
    <w:rsid w:val="003A0895"/>
    <w:rsid w:val="003A72C2"/>
    <w:rsid w:val="003B1F9E"/>
    <w:rsid w:val="003B4E09"/>
    <w:rsid w:val="003C09E9"/>
    <w:rsid w:val="003C4B00"/>
    <w:rsid w:val="003D3EED"/>
    <w:rsid w:val="003E0953"/>
    <w:rsid w:val="003E7D6C"/>
    <w:rsid w:val="003F4DA9"/>
    <w:rsid w:val="003F6C1D"/>
    <w:rsid w:val="004006CC"/>
    <w:rsid w:val="00404521"/>
    <w:rsid w:val="00414D09"/>
    <w:rsid w:val="00415ED4"/>
    <w:rsid w:val="00440AFB"/>
    <w:rsid w:val="00451C1C"/>
    <w:rsid w:val="00484E50"/>
    <w:rsid w:val="00497495"/>
    <w:rsid w:val="004A148A"/>
    <w:rsid w:val="004A47B6"/>
    <w:rsid w:val="004B5C62"/>
    <w:rsid w:val="004B79B5"/>
    <w:rsid w:val="004D3723"/>
    <w:rsid w:val="004F6E37"/>
    <w:rsid w:val="004F7F80"/>
    <w:rsid w:val="00503243"/>
    <w:rsid w:val="005238B1"/>
    <w:rsid w:val="00523F2F"/>
    <w:rsid w:val="0053690B"/>
    <w:rsid w:val="0056416A"/>
    <w:rsid w:val="00565F24"/>
    <w:rsid w:val="00582E51"/>
    <w:rsid w:val="0058403F"/>
    <w:rsid w:val="00594A22"/>
    <w:rsid w:val="005A23F6"/>
    <w:rsid w:val="005B260C"/>
    <w:rsid w:val="005C05CA"/>
    <w:rsid w:val="005D1C27"/>
    <w:rsid w:val="005D37FC"/>
    <w:rsid w:val="005E20D9"/>
    <w:rsid w:val="005E6B33"/>
    <w:rsid w:val="005F0E7B"/>
    <w:rsid w:val="005F0EFD"/>
    <w:rsid w:val="005F626A"/>
    <w:rsid w:val="005F79B6"/>
    <w:rsid w:val="00606DEA"/>
    <w:rsid w:val="00614D4C"/>
    <w:rsid w:val="00630D6F"/>
    <w:rsid w:val="00655051"/>
    <w:rsid w:val="0065605A"/>
    <w:rsid w:val="00666516"/>
    <w:rsid w:val="00671EE0"/>
    <w:rsid w:val="00673CAB"/>
    <w:rsid w:val="00683D11"/>
    <w:rsid w:val="006C09D5"/>
    <w:rsid w:val="00715639"/>
    <w:rsid w:val="00723E23"/>
    <w:rsid w:val="007301BA"/>
    <w:rsid w:val="007315DA"/>
    <w:rsid w:val="00735C22"/>
    <w:rsid w:val="00746CED"/>
    <w:rsid w:val="00765D4C"/>
    <w:rsid w:val="007820FC"/>
    <w:rsid w:val="00782972"/>
    <w:rsid w:val="00785976"/>
    <w:rsid w:val="00785FE7"/>
    <w:rsid w:val="007A49CD"/>
    <w:rsid w:val="007B2C76"/>
    <w:rsid w:val="007B44BF"/>
    <w:rsid w:val="007B66CC"/>
    <w:rsid w:val="007C2E02"/>
    <w:rsid w:val="007D0161"/>
    <w:rsid w:val="007D0E0A"/>
    <w:rsid w:val="00840619"/>
    <w:rsid w:val="0084207D"/>
    <w:rsid w:val="00850A06"/>
    <w:rsid w:val="0085104C"/>
    <w:rsid w:val="0085493E"/>
    <w:rsid w:val="00862DC0"/>
    <w:rsid w:val="008666CD"/>
    <w:rsid w:val="008A2CC7"/>
    <w:rsid w:val="008B7FA9"/>
    <w:rsid w:val="008C4AB1"/>
    <w:rsid w:val="008C4D4F"/>
    <w:rsid w:val="008D45E2"/>
    <w:rsid w:val="008D7DD3"/>
    <w:rsid w:val="008E1F46"/>
    <w:rsid w:val="008F4081"/>
    <w:rsid w:val="008F449F"/>
    <w:rsid w:val="009101DE"/>
    <w:rsid w:val="00911FCF"/>
    <w:rsid w:val="00913D4D"/>
    <w:rsid w:val="009266D7"/>
    <w:rsid w:val="00947D90"/>
    <w:rsid w:val="0095199B"/>
    <w:rsid w:val="00987379"/>
    <w:rsid w:val="00991CB9"/>
    <w:rsid w:val="00991D3C"/>
    <w:rsid w:val="009936E1"/>
    <w:rsid w:val="009A2B29"/>
    <w:rsid w:val="009A7737"/>
    <w:rsid w:val="009B4522"/>
    <w:rsid w:val="009B6158"/>
    <w:rsid w:val="009C0FD0"/>
    <w:rsid w:val="009C367E"/>
    <w:rsid w:val="009D524C"/>
    <w:rsid w:val="009E1076"/>
    <w:rsid w:val="009E1573"/>
    <w:rsid w:val="009F2CD5"/>
    <w:rsid w:val="009F3978"/>
    <w:rsid w:val="00A02A5D"/>
    <w:rsid w:val="00A04277"/>
    <w:rsid w:val="00A16BF3"/>
    <w:rsid w:val="00A26516"/>
    <w:rsid w:val="00A33CF8"/>
    <w:rsid w:val="00A50C0A"/>
    <w:rsid w:val="00A53AB9"/>
    <w:rsid w:val="00A54B15"/>
    <w:rsid w:val="00A77EC4"/>
    <w:rsid w:val="00A94505"/>
    <w:rsid w:val="00A952D2"/>
    <w:rsid w:val="00AA4B2E"/>
    <w:rsid w:val="00AB57F1"/>
    <w:rsid w:val="00AB5F0E"/>
    <w:rsid w:val="00AE0D07"/>
    <w:rsid w:val="00AF3D6A"/>
    <w:rsid w:val="00B06B37"/>
    <w:rsid w:val="00B15E59"/>
    <w:rsid w:val="00B1706A"/>
    <w:rsid w:val="00B233F1"/>
    <w:rsid w:val="00B27D68"/>
    <w:rsid w:val="00B35BC9"/>
    <w:rsid w:val="00B433ED"/>
    <w:rsid w:val="00B54670"/>
    <w:rsid w:val="00B60913"/>
    <w:rsid w:val="00B60B7D"/>
    <w:rsid w:val="00B650BB"/>
    <w:rsid w:val="00B65BFE"/>
    <w:rsid w:val="00B80051"/>
    <w:rsid w:val="00B93622"/>
    <w:rsid w:val="00BA3DDB"/>
    <w:rsid w:val="00BB5C0D"/>
    <w:rsid w:val="00BC21F3"/>
    <w:rsid w:val="00BD03FB"/>
    <w:rsid w:val="00BD3D4A"/>
    <w:rsid w:val="00BD3F0E"/>
    <w:rsid w:val="00BD4CA4"/>
    <w:rsid w:val="00BE203B"/>
    <w:rsid w:val="00BE4006"/>
    <w:rsid w:val="00BF7E38"/>
    <w:rsid w:val="00C01C6F"/>
    <w:rsid w:val="00C0346E"/>
    <w:rsid w:val="00C153F2"/>
    <w:rsid w:val="00C342A7"/>
    <w:rsid w:val="00C601BC"/>
    <w:rsid w:val="00C7754C"/>
    <w:rsid w:val="00C871F8"/>
    <w:rsid w:val="00C96B2F"/>
    <w:rsid w:val="00CA266D"/>
    <w:rsid w:val="00CA43F8"/>
    <w:rsid w:val="00CA534E"/>
    <w:rsid w:val="00CC3D83"/>
    <w:rsid w:val="00CD1998"/>
    <w:rsid w:val="00CD4359"/>
    <w:rsid w:val="00CE5403"/>
    <w:rsid w:val="00D038EB"/>
    <w:rsid w:val="00D118C8"/>
    <w:rsid w:val="00D20C32"/>
    <w:rsid w:val="00D217B0"/>
    <w:rsid w:val="00D4434D"/>
    <w:rsid w:val="00D5091C"/>
    <w:rsid w:val="00D513FD"/>
    <w:rsid w:val="00D533EB"/>
    <w:rsid w:val="00D5533C"/>
    <w:rsid w:val="00D57836"/>
    <w:rsid w:val="00D85D73"/>
    <w:rsid w:val="00D87DA9"/>
    <w:rsid w:val="00D940C5"/>
    <w:rsid w:val="00D94147"/>
    <w:rsid w:val="00DC201D"/>
    <w:rsid w:val="00DC373D"/>
    <w:rsid w:val="00DD69F8"/>
    <w:rsid w:val="00DE12C2"/>
    <w:rsid w:val="00DE4968"/>
    <w:rsid w:val="00DF4736"/>
    <w:rsid w:val="00E02268"/>
    <w:rsid w:val="00E153ED"/>
    <w:rsid w:val="00E303C8"/>
    <w:rsid w:val="00E319E7"/>
    <w:rsid w:val="00E3560B"/>
    <w:rsid w:val="00E36EE8"/>
    <w:rsid w:val="00E60921"/>
    <w:rsid w:val="00E6251A"/>
    <w:rsid w:val="00E65BC9"/>
    <w:rsid w:val="00E7420B"/>
    <w:rsid w:val="00E837E5"/>
    <w:rsid w:val="00E9493A"/>
    <w:rsid w:val="00EB6453"/>
    <w:rsid w:val="00EC00DE"/>
    <w:rsid w:val="00ED1AC0"/>
    <w:rsid w:val="00EE14BE"/>
    <w:rsid w:val="00EE372E"/>
    <w:rsid w:val="00F05C6A"/>
    <w:rsid w:val="00F16F10"/>
    <w:rsid w:val="00F231B9"/>
    <w:rsid w:val="00F368D1"/>
    <w:rsid w:val="00F37500"/>
    <w:rsid w:val="00F500FE"/>
    <w:rsid w:val="00F62423"/>
    <w:rsid w:val="00F8448B"/>
    <w:rsid w:val="00F86BE7"/>
    <w:rsid w:val="00F918D9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F5465"/>
  <w15:docId w15:val="{AE790258-B8FC-4DBE-8D9A-E0385E3F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073DD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073DD6"/>
    <w:pPr>
      <w:spacing w:line="240" w:lineRule="auto"/>
    </w:pPr>
    <w:rPr>
      <w:rFonts w:ascii="Calibri" w:hAnsi="Calibr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73DD6"/>
    <w:pPr>
      <w:ind w:left="720"/>
      <w:contextualSpacing/>
    </w:pPr>
  </w:style>
  <w:style w:type="paragraph" w:customStyle="1" w:styleId="Questionairetext">
    <w:name w:val="Questionaire_text"/>
    <w:basedOn w:val="Normal"/>
    <w:qFormat/>
    <w:rsid w:val="005E6B33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0"/>
  </w:style>
  <w:style w:type="paragraph" w:styleId="Footer">
    <w:name w:val="footer"/>
    <w:basedOn w:val="Normal"/>
    <w:link w:val="Foot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50"/>
  </w:style>
  <w:style w:type="paragraph" w:styleId="BalloonText">
    <w:name w:val="Balloon Text"/>
    <w:basedOn w:val="Normal"/>
    <w:link w:val="BalloonTextChar"/>
    <w:uiPriority w:val="99"/>
    <w:semiHidden/>
    <w:unhideWhenUsed/>
    <w:rsid w:val="00484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tuaries.org.uk/qualify/curriculum/enterprise-and-risk-management/cera-semin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services@actuaries.org.uk?subject=CERA%20seminar%20application%20for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60856A46854D93591E7A5BB8213E" ma:contentTypeVersion="15" ma:contentTypeDescription="Create a new document." ma:contentTypeScope="" ma:versionID="2d77965ff34777c949dc1b84ba103ed2">
  <xsd:schema xmlns:xsd="http://www.w3.org/2001/XMLSchema" xmlns:xs="http://www.w3.org/2001/XMLSchema" xmlns:p="http://schemas.microsoft.com/office/2006/metadata/properties" xmlns:ns2="9f377a97-849c-42e4-a869-9a2cde8fc1a6" xmlns:ns3="e0a82e4c-fab7-409b-9177-d9582bcd9bf0" targetNamespace="http://schemas.microsoft.com/office/2006/metadata/properties" ma:root="true" ma:fieldsID="00a6b648ef5b0e2aafb70543c67bccd8" ns2:_="" ns3:_="">
    <xsd:import namespace="9f377a97-849c-42e4-a869-9a2cde8fc1a6"/>
    <xsd:import namespace="e0a82e4c-fab7-409b-9177-d9582bcd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7a97-849c-42e4-a869-9a2cde8fc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2e4c-fab7-409b-9177-d9582bcd9b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052dd5-5980-458a-a238-fb2113b35011}" ma:internalName="TaxCatchAll" ma:showField="CatchAllData" ma:web="e0a82e4c-fab7-409b-9177-d9582bcd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82e4c-fab7-409b-9177-d9582bcd9bf0" xsi:nil="true"/>
    <lcf76f155ced4ddcb4097134ff3c332f xmlns="9f377a97-849c-42e4-a869-9a2cde8fc1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29F19-6630-439E-9804-03555769E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77a97-849c-42e4-a869-9a2cde8fc1a6"/>
    <ds:schemaRef ds:uri="e0a82e4c-fab7-409b-9177-d9582bcd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9212E-26D6-4D06-B761-1B4E3FC72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412A0-BE6D-4874-9204-0EC7D58F214C}">
  <ds:schemaRefs>
    <ds:schemaRef ds:uri="http://schemas.microsoft.com/office/2006/metadata/properties"/>
    <ds:schemaRef ds:uri="http://schemas.microsoft.com/office/infopath/2007/PartnerControls"/>
    <ds:schemaRef ds:uri="e0a82e4c-fab7-409b-9177-d9582bcd9bf0"/>
    <ds:schemaRef ds:uri="9f377a97-849c-42e4-a869-9a2cde8fc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2894</CharactersWithSpaces>
  <SharedDoc>false</SharedDoc>
  <HLinks>
    <vt:vector size="6" baseType="variant"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mailto:education.services@actuaries.org.uk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McCarthy</dc:creator>
  <cp:lastModifiedBy>Marie Savine</cp:lastModifiedBy>
  <cp:revision>7</cp:revision>
  <cp:lastPrinted>2015-10-12T10:05:00Z</cp:lastPrinted>
  <dcterms:created xsi:type="dcterms:W3CDTF">2024-12-09T09:31:00Z</dcterms:created>
  <dcterms:modified xsi:type="dcterms:W3CDTF">2024-12-09T09:40:00Z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0x010100344C60856A46854D93591E7A5BB8213E</vt:lpwstr>
  </property>
  <property fmtid="{D5CDD505-2E9C-101B-9397-08002B2CF9AE}" pid="3" name="MediaServiceImageTags">
    <vt:lpwstr/>
  </property>
</Properties>
</file>